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4C16" w:rsidRPr="00F34C16" w:rsidRDefault="00F34C16" w:rsidP="004F78C2">
      <w:pPr>
        <w:spacing w:line="360" w:lineRule="atLeast"/>
        <w:rPr>
          <w:rFonts w:cs="Arial"/>
          <w:szCs w:val="28"/>
          <w:u w:val="single"/>
        </w:rPr>
      </w:pPr>
      <w:bookmarkStart w:id="0" w:name="Pressemitteilung"/>
    </w:p>
    <w:p w:rsidR="0019244E" w:rsidRDefault="0019244E" w:rsidP="0019244E">
      <w:pPr>
        <w:jc w:val="center"/>
        <w:rPr>
          <w:rFonts w:cs="Arial"/>
          <w:sz w:val="24"/>
          <w:szCs w:val="26"/>
          <w:u w:val="single"/>
        </w:rPr>
      </w:pPr>
      <w:r>
        <w:rPr>
          <w:rFonts w:cs="Arial"/>
          <w:sz w:val="24"/>
          <w:szCs w:val="26"/>
          <w:u w:val="single"/>
        </w:rPr>
        <w:t>RANGE, PRICING AND EQUIPMENT</w:t>
      </w:r>
    </w:p>
    <w:p w:rsidR="0019244E" w:rsidRPr="0019244E" w:rsidRDefault="0019244E" w:rsidP="0019244E">
      <w:pPr>
        <w:jc w:val="center"/>
        <w:rPr>
          <w:rFonts w:cs="Arial"/>
          <w:sz w:val="24"/>
          <w:szCs w:val="26"/>
          <w:u w:val="single"/>
        </w:rPr>
      </w:pPr>
    </w:p>
    <w:p w:rsidR="0019244E" w:rsidRPr="0019244E" w:rsidRDefault="0019244E" w:rsidP="0019244E">
      <w:pPr>
        <w:pStyle w:val="FarbigeListe-Akzent11"/>
        <w:numPr>
          <w:ilvl w:val="0"/>
          <w:numId w:val="1"/>
        </w:numPr>
        <w:ind w:left="720"/>
        <w:rPr>
          <w:rFonts w:asciiTheme="minorHAnsi" w:hAnsiTheme="minorHAnsi" w:cs="Arial"/>
          <w:sz w:val="24"/>
          <w:szCs w:val="26"/>
          <w:lang w:val="en-GB"/>
        </w:rPr>
      </w:pPr>
      <w:r w:rsidRPr="0019244E">
        <w:rPr>
          <w:rFonts w:asciiTheme="minorHAnsi" w:hAnsiTheme="minorHAnsi" w:cs="Arial"/>
          <w:sz w:val="24"/>
          <w:szCs w:val="26"/>
          <w:lang w:val="en-GB"/>
        </w:rPr>
        <w:t xml:space="preserve">New </w:t>
      </w:r>
      <w:proofErr w:type="spellStart"/>
      <w:r w:rsidRPr="0019244E">
        <w:rPr>
          <w:rFonts w:asciiTheme="minorHAnsi" w:hAnsiTheme="minorHAnsi" w:cs="Arial"/>
          <w:sz w:val="24"/>
          <w:szCs w:val="26"/>
          <w:lang w:val="en-GB"/>
        </w:rPr>
        <w:t>Mokka</w:t>
      </w:r>
      <w:proofErr w:type="spellEnd"/>
      <w:r w:rsidRPr="0019244E">
        <w:rPr>
          <w:rFonts w:asciiTheme="minorHAnsi" w:hAnsiTheme="minorHAnsi" w:cs="Arial"/>
          <w:sz w:val="24"/>
          <w:szCs w:val="26"/>
          <w:lang w:val="en-GB"/>
        </w:rPr>
        <w:t xml:space="preserve"> X in showrooms from October priced from £</w:t>
      </w:r>
      <w:bookmarkStart w:id="1" w:name="_GoBack"/>
      <w:bookmarkEnd w:id="1"/>
      <w:r w:rsidRPr="0019244E">
        <w:rPr>
          <w:rFonts w:asciiTheme="minorHAnsi" w:hAnsiTheme="minorHAnsi" w:cs="Arial"/>
          <w:sz w:val="24"/>
          <w:szCs w:val="26"/>
          <w:lang w:val="en-GB"/>
        </w:rPr>
        <w:t>17,590 OTR</w:t>
      </w:r>
    </w:p>
    <w:p w:rsidR="0019244E" w:rsidRPr="0019244E" w:rsidRDefault="0019244E" w:rsidP="0019244E">
      <w:pPr>
        <w:pStyle w:val="FarbigeListe-Akzent11"/>
        <w:numPr>
          <w:ilvl w:val="0"/>
          <w:numId w:val="1"/>
        </w:numPr>
        <w:ind w:left="720"/>
        <w:rPr>
          <w:rFonts w:asciiTheme="minorHAnsi" w:hAnsiTheme="minorHAnsi" w:cs="Arial"/>
          <w:sz w:val="24"/>
          <w:szCs w:val="26"/>
          <w:lang w:val="en-GB"/>
        </w:rPr>
      </w:pPr>
      <w:r w:rsidRPr="0019244E">
        <w:rPr>
          <w:rFonts w:asciiTheme="minorHAnsi" w:hAnsiTheme="minorHAnsi" w:cs="Arial"/>
          <w:sz w:val="24"/>
          <w:szCs w:val="26"/>
          <w:lang w:val="en-GB"/>
        </w:rPr>
        <w:t xml:space="preserve">Diesel models start from £19,515 and give 20 per cent </w:t>
      </w:r>
      <w:proofErr w:type="spellStart"/>
      <w:r w:rsidRPr="0019244E">
        <w:rPr>
          <w:rFonts w:asciiTheme="minorHAnsi" w:hAnsiTheme="minorHAnsi" w:cs="Arial"/>
          <w:sz w:val="24"/>
          <w:szCs w:val="26"/>
          <w:lang w:val="en-GB"/>
        </w:rPr>
        <w:t>BiK</w:t>
      </w:r>
      <w:proofErr w:type="spellEnd"/>
    </w:p>
    <w:p w:rsidR="0019244E" w:rsidRPr="0019244E" w:rsidRDefault="0019244E" w:rsidP="0019244E">
      <w:pPr>
        <w:pStyle w:val="FarbigeListe-Akzent11"/>
        <w:numPr>
          <w:ilvl w:val="0"/>
          <w:numId w:val="1"/>
        </w:numPr>
        <w:ind w:left="720"/>
        <w:rPr>
          <w:rFonts w:asciiTheme="minorHAnsi" w:hAnsiTheme="minorHAnsi" w:cs="Arial"/>
          <w:sz w:val="24"/>
          <w:szCs w:val="26"/>
          <w:lang w:val="en-GB"/>
        </w:rPr>
      </w:pPr>
      <w:r w:rsidRPr="0019244E">
        <w:rPr>
          <w:rFonts w:asciiTheme="minorHAnsi" w:hAnsiTheme="minorHAnsi" w:cs="Arial"/>
          <w:sz w:val="24"/>
          <w:szCs w:val="26"/>
          <w:lang w:val="en-GB"/>
        </w:rPr>
        <w:t>Powertrains achieve up to 72.4mpg combined and 152PS</w:t>
      </w:r>
    </w:p>
    <w:p w:rsidR="0019244E" w:rsidRPr="0019244E" w:rsidRDefault="0019244E" w:rsidP="0019244E">
      <w:pPr>
        <w:jc w:val="both"/>
        <w:rPr>
          <w:rFonts w:cs="Arial"/>
          <w:b/>
          <w:sz w:val="24"/>
          <w:szCs w:val="26"/>
        </w:rPr>
      </w:pPr>
    </w:p>
    <w:p w:rsidR="0019244E" w:rsidRPr="0019244E" w:rsidRDefault="0019244E" w:rsidP="0019244E">
      <w:pPr>
        <w:jc w:val="both"/>
        <w:rPr>
          <w:rFonts w:asciiTheme="minorHAnsi" w:hAnsiTheme="minorHAnsi" w:cs="Arial"/>
          <w:sz w:val="24"/>
          <w:szCs w:val="26"/>
        </w:rPr>
      </w:pPr>
      <w:r w:rsidRPr="0019244E">
        <w:rPr>
          <w:rFonts w:asciiTheme="minorHAnsi" w:hAnsiTheme="minorHAnsi" w:cs="Arial"/>
          <w:sz w:val="24"/>
          <w:szCs w:val="26"/>
        </w:rPr>
        <w:t xml:space="preserve">The </w:t>
      </w:r>
      <w:proofErr w:type="spellStart"/>
      <w:r w:rsidRPr="0019244E">
        <w:rPr>
          <w:rFonts w:asciiTheme="minorHAnsi" w:hAnsiTheme="minorHAnsi" w:cs="Arial"/>
          <w:sz w:val="24"/>
          <w:szCs w:val="26"/>
        </w:rPr>
        <w:t>Mokka</w:t>
      </w:r>
      <w:proofErr w:type="spellEnd"/>
      <w:r w:rsidRPr="0019244E">
        <w:rPr>
          <w:rFonts w:asciiTheme="minorHAnsi" w:hAnsiTheme="minorHAnsi" w:cs="Arial"/>
          <w:sz w:val="24"/>
          <w:szCs w:val="26"/>
        </w:rPr>
        <w:t xml:space="preserve"> X looks to build on the success of its predecessor, providing a wide range of variants across the Design </w:t>
      </w:r>
      <w:proofErr w:type="spellStart"/>
      <w:r w:rsidRPr="0019244E">
        <w:rPr>
          <w:rFonts w:asciiTheme="minorHAnsi" w:hAnsiTheme="minorHAnsi" w:cs="Arial"/>
          <w:sz w:val="24"/>
          <w:szCs w:val="26"/>
        </w:rPr>
        <w:t>Nav</w:t>
      </w:r>
      <w:proofErr w:type="spellEnd"/>
      <w:r w:rsidRPr="0019244E">
        <w:rPr>
          <w:rFonts w:asciiTheme="minorHAnsi" w:hAnsiTheme="minorHAnsi" w:cs="Arial"/>
          <w:sz w:val="24"/>
          <w:szCs w:val="26"/>
        </w:rPr>
        <w:t xml:space="preserve">, Active, Elite and Elite </w:t>
      </w:r>
      <w:proofErr w:type="spellStart"/>
      <w:r w:rsidRPr="0019244E">
        <w:rPr>
          <w:rFonts w:asciiTheme="minorHAnsi" w:hAnsiTheme="minorHAnsi" w:cs="Arial"/>
          <w:sz w:val="24"/>
          <w:szCs w:val="26"/>
        </w:rPr>
        <w:t>Nav</w:t>
      </w:r>
      <w:proofErr w:type="spellEnd"/>
      <w:r w:rsidRPr="0019244E">
        <w:rPr>
          <w:rFonts w:asciiTheme="minorHAnsi" w:hAnsiTheme="minorHAnsi" w:cs="Arial"/>
          <w:sz w:val="24"/>
          <w:szCs w:val="26"/>
        </w:rPr>
        <w:t xml:space="preserve"> trims. A number of petrol and diesel engines will be available, including the new-to-range 1.4i 152PS Turbo automatic petrol engine, as well as the 1.6CDTi 110PS </w:t>
      </w:r>
      <w:proofErr w:type="spellStart"/>
      <w:r w:rsidRPr="0019244E">
        <w:rPr>
          <w:rFonts w:asciiTheme="minorHAnsi" w:hAnsiTheme="minorHAnsi" w:cs="Arial"/>
          <w:sz w:val="24"/>
          <w:szCs w:val="26"/>
        </w:rPr>
        <w:t>ecoFLEX</w:t>
      </w:r>
      <w:proofErr w:type="spellEnd"/>
      <w:r w:rsidRPr="0019244E">
        <w:rPr>
          <w:rFonts w:asciiTheme="minorHAnsi" w:hAnsiTheme="minorHAnsi" w:cs="Arial"/>
          <w:sz w:val="24"/>
          <w:szCs w:val="26"/>
        </w:rPr>
        <w:t xml:space="preserve"> manual diesel.</w:t>
      </w:r>
    </w:p>
    <w:p w:rsidR="0019244E" w:rsidRPr="0019244E" w:rsidRDefault="0019244E" w:rsidP="0019244E">
      <w:pPr>
        <w:jc w:val="both"/>
        <w:rPr>
          <w:rFonts w:asciiTheme="minorHAnsi" w:hAnsiTheme="minorHAnsi" w:cs="Arial"/>
          <w:sz w:val="24"/>
          <w:szCs w:val="26"/>
        </w:rPr>
      </w:pPr>
    </w:p>
    <w:p w:rsidR="0019244E" w:rsidRPr="0019244E" w:rsidRDefault="0019244E" w:rsidP="0019244E">
      <w:pPr>
        <w:jc w:val="both"/>
        <w:rPr>
          <w:rFonts w:asciiTheme="minorHAnsi" w:hAnsiTheme="minorHAnsi" w:cs="Arial"/>
          <w:sz w:val="24"/>
          <w:szCs w:val="26"/>
        </w:rPr>
      </w:pPr>
      <w:r w:rsidRPr="0019244E">
        <w:rPr>
          <w:rFonts w:asciiTheme="minorHAnsi" w:hAnsiTheme="minorHAnsi" w:cs="Arial"/>
          <w:sz w:val="24"/>
          <w:szCs w:val="26"/>
        </w:rPr>
        <w:t xml:space="preserve">The new six-speed manual 1.6CDTi 110PS diesel engine is available at every trim level and delivers up to 72.4mpg (combined) and only 103g/km. It is available from £19,515 OTR with the Design </w:t>
      </w:r>
      <w:proofErr w:type="spellStart"/>
      <w:r w:rsidRPr="0019244E">
        <w:rPr>
          <w:rFonts w:asciiTheme="minorHAnsi" w:hAnsiTheme="minorHAnsi" w:cs="Arial"/>
          <w:sz w:val="24"/>
          <w:szCs w:val="26"/>
        </w:rPr>
        <w:t>Nav</w:t>
      </w:r>
      <w:proofErr w:type="spellEnd"/>
      <w:r w:rsidRPr="0019244E">
        <w:rPr>
          <w:rFonts w:asciiTheme="minorHAnsi" w:hAnsiTheme="minorHAnsi" w:cs="Arial"/>
          <w:sz w:val="24"/>
          <w:szCs w:val="26"/>
        </w:rPr>
        <w:t xml:space="preserve"> trim, which also gives 20 per cent </w:t>
      </w:r>
      <w:proofErr w:type="spellStart"/>
      <w:r w:rsidRPr="0019244E">
        <w:rPr>
          <w:rFonts w:asciiTheme="minorHAnsi" w:hAnsiTheme="minorHAnsi" w:cs="Arial"/>
          <w:sz w:val="24"/>
          <w:szCs w:val="26"/>
        </w:rPr>
        <w:t>BiK</w:t>
      </w:r>
      <w:proofErr w:type="spellEnd"/>
      <w:r w:rsidRPr="0019244E">
        <w:rPr>
          <w:rFonts w:asciiTheme="minorHAnsi" w:hAnsiTheme="minorHAnsi" w:cs="Arial"/>
          <w:sz w:val="24"/>
          <w:szCs w:val="26"/>
        </w:rPr>
        <w:t xml:space="preserve"> making it an appealing option to a company car driver.</w:t>
      </w:r>
    </w:p>
    <w:p w:rsidR="0019244E" w:rsidRPr="0019244E" w:rsidRDefault="0019244E" w:rsidP="0019244E">
      <w:pPr>
        <w:jc w:val="both"/>
        <w:rPr>
          <w:rFonts w:asciiTheme="minorHAnsi" w:hAnsiTheme="minorHAnsi" w:cs="Arial"/>
          <w:sz w:val="24"/>
          <w:szCs w:val="26"/>
        </w:rPr>
      </w:pPr>
    </w:p>
    <w:p w:rsidR="0019244E" w:rsidRPr="0019244E" w:rsidRDefault="0019244E" w:rsidP="0019244E">
      <w:pPr>
        <w:jc w:val="both"/>
        <w:rPr>
          <w:rFonts w:asciiTheme="minorHAnsi" w:hAnsiTheme="minorHAnsi" w:cs="Arial"/>
          <w:sz w:val="24"/>
          <w:szCs w:val="26"/>
        </w:rPr>
      </w:pPr>
      <w:r w:rsidRPr="0019244E">
        <w:rPr>
          <w:rFonts w:asciiTheme="minorHAnsi" w:hAnsiTheme="minorHAnsi" w:cs="Arial"/>
          <w:sz w:val="24"/>
          <w:szCs w:val="26"/>
        </w:rPr>
        <w:t xml:space="preserve">Elsewhere in the range, Vauxhall is also introducing a new generation 1.4-litre Direct Injection Turbo (152PS) petrol unit that offers 0-60mph acceleration of just 9.4 seconds and a top speed of 120mph. With a six-speed automatic transmission, adaptive all-wheel drive and start/stop, the 1.4 Turbo engine is available from £21,150 OTR in Design </w:t>
      </w:r>
      <w:proofErr w:type="spellStart"/>
      <w:r w:rsidRPr="0019244E">
        <w:rPr>
          <w:rFonts w:asciiTheme="minorHAnsi" w:hAnsiTheme="minorHAnsi" w:cs="Arial"/>
          <w:sz w:val="24"/>
          <w:szCs w:val="26"/>
        </w:rPr>
        <w:t>Nav</w:t>
      </w:r>
      <w:proofErr w:type="spellEnd"/>
      <w:r w:rsidRPr="0019244E">
        <w:rPr>
          <w:rFonts w:asciiTheme="minorHAnsi" w:hAnsiTheme="minorHAnsi" w:cs="Arial"/>
          <w:sz w:val="24"/>
          <w:szCs w:val="26"/>
        </w:rPr>
        <w:t xml:space="preserve"> trim.</w:t>
      </w:r>
    </w:p>
    <w:p w:rsidR="0019244E" w:rsidRPr="0019244E" w:rsidRDefault="0019244E" w:rsidP="0019244E">
      <w:pPr>
        <w:jc w:val="both"/>
        <w:rPr>
          <w:rFonts w:asciiTheme="minorHAnsi" w:hAnsiTheme="minorHAnsi" w:cs="Arial"/>
          <w:sz w:val="24"/>
          <w:szCs w:val="26"/>
        </w:rPr>
      </w:pPr>
    </w:p>
    <w:p w:rsidR="0019244E" w:rsidRPr="0019244E" w:rsidRDefault="0019244E" w:rsidP="0019244E">
      <w:pPr>
        <w:jc w:val="both"/>
        <w:rPr>
          <w:rFonts w:asciiTheme="minorHAnsi" w:hAnsiTheme="minorHAnsi" w:cs="Arial"/>
          <w:sz w:val="24"/>
          <w:szCs w:val="26"/>
        </w:rPr>
      </w:pPr>
      <w:r w:rsidRPr="0019244E">
        <w:rPr>
          <w:rFonts w:asciiTheme="minorHAnsi" w:hAnsiTheme="minorHAnsi" w:cs="Arial"/>
          <w:sz w:val="24"/>
          <w:szCs w:val="26"/>
        </w:rPr>
        <w:t xml:space="preserve">Standard equipment on Design </w:t>
      </w:r>
      <w:proofErr w:type="spellStart"/>
      <w:r w:rsidRPr="0019244E">
        <w:rPr>
          <w:rFonts w:asciiTheme="minorHAnsi" w:hAnsiTheme="minorHAnsi" w:cs="Arial"/>
          <w:sz w:val="24"/>
          <w:szCs w:val="26"/>
        </w:rPr>
        <w:t>Nav</w:t>
      </w:r>
      <w:proofErr w:type="spellEnd"/>
      <w:r w:rsidRPr="0019244E">
        <w:rPr>
          <w:rFonts w:asciiTheme="minorHAnsi" w:hAnsiTheme="minorHAnsi" w:cs="Arial"/>
          <w:sz w:val="24"/>
          <w:szCs w:val="26"/>
        </w:rPr>
        <w:t xml:space="preserve"> models is impressive and includes 18” alloy wheels (excluding </w:t>
      </w:r>
      <w:proofErr w:type="spellStart"/>
      <w:r w:rsidRPr="0019244E">
        <w:rPr>
          <w:rFonts w:asciiTheme="minorHAnsi" w:hAnsiTheme="minorHAnsi" w:cs="Arial"/>
          <w:sz w:val="24"/>
          <w:szCs w:val="26"/>
        </w:rPr>
        <w:t>ecoFLEX</w:t>
      </w:r>
      <w:proofErr w:type="spellEnd"/>
      <w:r w:rsidRPr="0019244E">
        <w:rPr>
          <w:rFonts w:asciiTheme="minorHAnsi" w:hAnsiTheme="minorHAnsi" w:cs="Arial"/>
          <w:sz w:val="24"/>
          <w:szCs w:val="26"/>
        </w:rPr>
        <w:t xml:space="preserve"> models), LED daytime running lights, front fog lights and silver roof rails on the outside. Inside the cabin, drivers will benefit from an 8-inch touch screen with Vauxhall’s </w:t>
      </w:r>
      <w:proofErr w:type="spellStart"/>
      <w:r w:rsidRPr="0019244E">
        <w:rPr>
          <w:rFonts w:asciiTheme="minorHAnsi" w:hAnsiTheme="minorHAnsi" w:cs="Arial"/>
          <w:sz w:val="24"/>
          <w:szCs w:val="26"/>
        </w:rPr>
        <w:t>IntelliLink</w:t>
      </w:r>
      <w:proofErr w:type="spellEnd"/>
      <w:r w:rsidRPr="0019244E">
        <w:rPr>
          <w:rFonts w:asciiTheme="minorHAnsi" w:hAnsiTheme="minorHAnsi" w:cs="Arial"/>
          <w:sz w:val="24"/>
          <w:szCs w:val="26"/>
        </w:rPr>
        <w:t xml:space="preserve"> Infotainment system, as well as the innovative OnStar personal connectivity and service assistant. This standard level of equipment is available from just £17,590 OTR with the manual 1.6 115PS petrol engine.</w:t>
      </w:r>
    </w:p>
    <w:p w:rsidR="0019244E" w:rsidRPr="0019244E" w:rsidRDefault="0019244E" w:rsidP="0019244E">
      <w:pPr>
        <w:jc w:val="both"/>
        <w:rPr>
          <w:rFonts w:asciiTheme="minorHAnsi" w:hAnsiTheme="minorHAnsi" w:cs="Arial"/>
          <w:sz w:val="24"/>
          <w:szCs w:val="26"/>
        </w:rPr>
      </w:pPr>
    </w:p>
    <w:p w:rsidR="0019244E" w:rsidRPr="0019244E" w:rsidRDefault="0019244E" w:rsidP="0019244E">
      <w:pPr>
        <w:jc w:val="both"/>
        <w:rPr>
          <w:rFonts w:asciiTheme="minorHAnsi" w:hAnsiTheme="minorHAnsi" w:cs="Arial"/>
          <w:sz w:val="24"/>
          <w:szCs w:val="26"/>
        </w:rPr>
      </w:pPr>
      <w:r w:rsidRPr="0019244E">
        <w:rPr>
          <w:rFonts w:asciiTheme="minorHAnsi" w:hAnsiTheme="minorHAnsi" w:cs="Arial"/>
          <w:sz w:val="24"/>
          <w:szCs w:val="26"/>
        </w:rPr>
        <w:t xml:space="preserve">Elite </w:t>
      </w:r>
      <w:proofErr w:type="spellStart"/>
      <w:r w:rsidRPr="0019244E">
        <w:rPr>
          <w:rFonts w:asciiTheme="minorHAnsi" w:hAnsiTheme="minorHAnsi" w:cs="Arial"/>
          <w:sz w:val="24"/>
          <w:szCs w:val="26"/>
        </w:rPr>
        <w:t>Nav</w:t>
      </w:r>
      <w:proofErr w:type="spellEnd"/>
      <w:r w:rsidRPr="0019244E">
        <w:rPr>
          <w:rFonts w:asciiTheme="minorHAnsi" w:hAnsiTheme="minorHAnsi" w:cs="Arial"/>
          <w:sz w:val="24"/>
          <w:szCs w:val="26"/>
        </w:rPr>
        <w:t xml:space="preserve"> is the top-of-the-range trim and adds a host of comfort and convenience features. Priced from £22,855 OTR, Elite </w:t>
      </w:r>
      <w:proofErr w:type="spellStart"/>
      <w:r w:rsidRPr="0019244E">
        <w:rPr>
          <w:rFonts w:asciiTheme="minorHAnsi" w:hAnsiTheme="minorHAnsi" w:cs="Arial"/>
          <w:sz w:val="24"/>
          <w:szCs w:val="26"/>
        </w:rPr>
        <w:t>Nav</w:t>
      </w:r>
      <w:proofErr w:type="spellEnd"/>
      <w:r w:rsidRPr="0019244E">
        <w:rPr>
          <w:rFonts w:asciiTheme="minorHAnsi" w:hAnsiTheme="minorHAnsi" w:cs="Arial"/>
          <w:sz w:val="24"/>
          <w:szCs w:val="26"/>
        </w:rPr>
        <w:t xml:space="preserve"> models include full leather interior, heated front seats and steering wheel, and tinted rear windows for added style and privacy.</w:t>
      </w:r>
    </w:p>
    <w:p w:rsidR="0019244E" w:rsidRPr="0054452B" w:rsidRDefault="0019244E" w:rsidP="0019244E">
      <w:pPr>
        <w:rPr>
          <w:rFonts w:asciiTheme="minorHAnsi" w:hAnsiTheme="minorHAnsi" w:cs="Arial"/>
        </w:rPr>
      </w:pPr>
    </w:p>
    <w:tbl>
      <w:tblPr>
        <w:tblW w:w="9540" w:type="dxa"/>
        <w:tblLook w:val="04A0" w:firstRow="1" w:lastRow="0" w:firstColumn="1" w:lastColumn="0" w:noHBand="0" w:noVBand="1"/>
      </w:tblPr>
      <w:tblGrid>
        <w:gridCol w:w="3100"/>
        <w:gridCol w:w="2160"/>
        <w:gridCol w:w="1200"/>
        <w:gridCol w:w="1080"/>
        <w:gridCol w:w="1080"/>
        <w:gridCol w:w="920"/>
      </w:tblGrid>
      <w:tr w:rsidR="0019244E" w:rsidRPr="0054452B" w:rsidTr="00B678B7">
        <w:trPr>
          <w:trHeight w:val="39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244E" w:rsidRPr="0054452B" w:rsidRDefault="0019244E" w:rsidP="00B678B7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  <w:t>PRICE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  <w:t>VAT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  <w:t>TOTAL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  <w:t>On the road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</w:p>
        </w:tc>
      </w:tr>
      <w:tr w:rsidR="0019244E" w:rsidRPr="0054452B" w:rsidTr="00B678B7">
        <w:trPr>
          <w:trHeight w:val="333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  <w:t>£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  <w:t>£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  <w:t>£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  <w:t>£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  <w:t>Co2*</w:t>
            </w:r>
          </w:p>
        </w:tc>
      </w:tr>
      <w:tr w:rsidR="0019244E" w:rsidRPr="0054452B" w:rsidTr="00B678B7">
        <w:trPr>
          <w:trHeight w:val="315"/>
        </w:trPr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44E" w:rsidRPr="0054452B" w:rsidRDefault="0019244E" w:rsidP="00B678B7">
            <w:pPr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  <w:t>Active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</w:p>
        </w:tc>
      </w:tr>
      <w:tr w:rsidR="0019244E" w:rsidRPr="0054452B" w:rsidTr="00B678B7">
        <w:trPr>
          <w:trHeight w:val="359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Manual 1.6 S/S 115 PS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15,595.83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3,119.17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18,715.00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19,655.00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  <w:t>155</w:t>
            </w:r>
          </w:p>
        </w:tc>
      </w:tr>
      <w:tr w:rsidR="0019244E" w:rsidRPr="0054452B" w:rsidTr="00B678B7">
        <w:trPr>
          <w:trHeight w:val="31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Manual 1.4T S/S 140 PS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16,187.50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3,237.50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19,425.00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20,310.00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  <w:t>140</w:t>
            </w:r>
          </w:p>
        </w:tc>
      </w:tr>
      <w:tr w:rsidR="0019244E" w:rsidRPr="0054452B" w:rsidTr="00B678B7">
        <w:trPr>
          <w:trHeight w:val="31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Manual 1.4T S/S AWD 140 PS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17,591.67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3,518.33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21,110.00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22,050.00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  <w:t>152</w:t>
            </w:r>
          </w:p>
        </w:tc>
      </w:tr>
      <w:tr w:rsidR="0019244E" w:rsidRPr="0054452B" w:rsidTr="00B678B7">
        <w:trPr>
          <w:trHeight w:val="31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Automatic 1.4T 140 PS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16,950.00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3,390.00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20,340.00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21,240.00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  <w:t>149</w:t>
            </w:r>
          </w:p>
        </w:tc>
      </w:tr>
      <w:tr w:rsidR="0019244E" w:rsidRPr="0054452B" w:rsidTr="00B678B7">
        <w:trPr>
          <w:trHeight w:val="31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Automatic 1.4T S/S AWD 152 PS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18,675.00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3,735.00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22,410.00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23,310.00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  <w:t>150</w:t>
            </w:r>
          </w:p>
        </w:tc>
      </w:tr>
      <w:tr w:rsidR="0019244E" w:rsidRPr="0054452B" w:rsidTr="00B678B7">
        <w:trPr>
          <w:trHeight w:val="31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Manual 1.6CDTi S/S 110 PS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17,300.00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3,460.00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20,760.00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21,515.00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  <w:t>105</w:t>
            </w:r>
          </w:p>
        </w:tc>
      </w:tr>
      <w:tr w:rsidR="0019244E" w:rsidRPr="0054452B" w:rsidTr="00B678B7">
        <w:trPr>
          <w:trHeight w:val="31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 xml:space="preserve">Manual 1.6CDTi </w:t>
            </w:r>
            <w:proofErr w:type="spellStart"/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EcoFLEX</w:t>
            </w:r>
            <w:proofErr w:type="spellEnd"/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 xml:space="preserve"> S/S 110 PS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17,300.00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3,460.00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20,760.00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21,515.00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  <w:t>103</w:t>
            </w:r>
          </w:p>
        </w:tc>
      </w:tr>
      <w:tr w:rsidR="0019244E" w:rsidRPr="0054452B" w:rsidTr="00B678B7">
        <w:trPr>
          <w:trHeight w:val="31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 xml:space="preserve">Manual 1.6CDTi </w:t>
            </w:r>
            <w:proofErr w:type="spellStart"/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EcoFLEX</w:t>
            </w:r>
            <w:proofErr w:type="spellEnd"/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 xml:space="preserve"> S/S 136 PS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17,591.67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3,518.33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21,110.00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21,865.00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  <w:t>106</w:t>
            </w:r>
          </w:p>
        </w:tc>
      </w:tr>
      <w:tr w:rsidR="0019244E" w:rsidRPr="0054452B" w:rsidTr="00B678B7">
        <w:trPr>
          <w:trHeight w:val="31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Manual 1.6CDTi S/S 136 PS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17,591.67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3,518.33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21,110.00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21,865.00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  <w:t>114</w:t>
            </w:r>
          </w:p>
        </w:tc>
      </w:tr>
      <w:tr w:rsidR="0019244E" w:rsidRPr="0054452B" w:rsidTr="00B678B7">
        <w:trPr>
          <w:trHeight w:val="31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lastRenderedPageBreak/>
              <w:t>Automatic 1.6CDTi 136 PS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18,320.83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3,664.17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21,985.00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22,870.00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  <w:t>132</w:t>
            </w:r>
          </w:p>
        </w:tc>
      </w:tr>
      <w:tr w:rsidR="0019244E" w:rsidRPr="0054452B" w:rsidTr="00B678B7">
        <w:trPr>
          <w:trHeight w:val="31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Manual 1.6CDTi S/S AWD 136 PS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19,008.33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3,801.67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22,810.00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23,565.00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  <w:t>124</w:t>
            </w:r>
          </w:p>
        </w:tc>
      </w:tr>
      <w:tr w:rsidR="0019244E" w:rsidRPr="0054452B" w:rsidTr="00B678B7">
        <w:trPr>
          <w:trHeight w:val="315"/>
        </w:trPr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  <w:t xml:space="preserve">Design </w:t>
            </w:r>
            <w:proofErr w:type="spellStart"/>
            <w:r w:rsidRPr="0054452B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  <w:t>Nav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</w:p>
        </w:tc>
      </w:tr>
      <w:tr w:rsidR="0019244E" w:rsidRPr="0054452B" w:rsidTr="00B678B7">
        <w:trPr>
          <w:trHeight w:val="31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Manual 1.6 S/S 115 PS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13,875.00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2,775.00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16,650.00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17,590.00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  <w:t>155</w:t>
            </w:r>
          </w:p>
        </w:tc>
      </w:tr>
      <w:tr w:rsidR="0019244E" w:rsidRPr="0054452B" w:rsidTr="00B678B7">
        <w:trPr>
          <w:trHeight w:val="31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Manual 1.4T S/S 140 PS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14,520.83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2,904.17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17,425.00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18,310.00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  <w:t>140</w:t>
            </w:r>
          </w:p>
        </w:tc>
      </w:tr>
      <w:tr w:rsidR="0019244E" w:rsidRPr="0054452B" w:rsidTr="00B678B7">
        <w:trPr>
          <w:trHeight w:val="31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Manual 1.4T S/S AWD 140 PS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15,791.67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3,158.33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18,950.00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19,890.00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  <w:t>152</w:t>
            </w:r>
          </w:p>
        </w:tc>
      </w:tr>
      <w:tr w:rsidR="0019244E" w:rsidRPr="0054452B" w:rsidTr="00B678B7">
        <w:trPr>
          <w:trHeight w:val="31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Automatic 1.4T 140 PS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15,283.33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3,056.67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18,340.00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19,240.00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  <w:t>149</w:t>
            </w:r>
          </w:p>
        </w:tc>
      </w:tr>
      <w:tr w:rsidR="0019244E" w:rsidRPr="0054452B" w:rsidTr="00B678B7">
        <w:trPr>
          <w:trHeight w:val="31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Automatic 1.4T S/S AWD 152 PS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16,875.00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3,375.00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20,250.00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21,150.00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  <w:t>150</w:t>
            </w:r>
          </w:p>
        </w:tc>
      </w:tr>
      <w:tr w:rsidR="0019244E" w:rsidRPr="0054452B" w:rsidTr="00B678B7">
        <w:trPr>
          <w:trHeight w:val="31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Manual 1.6CDTi S/S 110 PS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15,633.33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3,126.67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18,760.00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19,515.00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  <w:t>105</w:t>
            </w:r>
          </w:p>
        </w:tc>
      </w:tr>
      <w:tr w:rsidR="0019244E" w:rsidRPr="0054452B" w:rsidTr="00B678B7">
        <w:trPr>
          <w:trHeight w:val="31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 xml:space="preserve">Manual 1.6CDTi </w:t>
            </w:r>
            <w:proofErr w:type="spellStart"/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EcoFLEX</w:t>
            </w:r>
            <w:proofErr w:type="spellEnd"/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 xml:space="preserve"> S/S 110 PS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15,633.33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3,126.67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18,760.00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19,515.00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  <w:t>103</w:t>
            </w:r>
          </w:p>
        </w:tc>
      </w:tr>
      <w:tr w:rsidR="0019244E" w:rsidRPr="0054452B" w:rsidTr="00B678B7">
        <w:trPr>
          <w:trHeight w:val="31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 xml:space="preserve">Manual 1.6CDTi </w:t>
            </w:r>
            <w:proofErr w:type="spellStart"/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EcoFLEX</w:t>
            </w:r>
            <w:proofErr w:type="spellEnd"/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 xml:space="preserve"> S/S 136 PS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15,925.00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3,185.00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19,110.00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19,865.00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  <w:t>106</w:t>
            </w:r>
          </w:p>
        </w:tc>
      </w:tr>
      <w:tr w:rsidR="0019244E" w:rsidRPr="0054452B" w:rsidTr="00B678B7">
        <w:trPr>
          <w:trHeight w:val="31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Manual 1.6CDTi S/S 136 PS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15,925.00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3,185.00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19,110.00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19,865.00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  <w:t>114</w:t>
            </w:r>
          </w:p>
        </w:tc>
      </w:tr>
      <w:tr w:rsidR="0019244E" w:rsidRPr="0054452B" w:rsidTr="00B678B7">
        <w:trPr>
          <w:trHeight w:val="31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Automatic 1.6CDTi 136 PS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16,662.50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3,332.50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19,995.00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20,880.00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  <w:t>132</w:t>
            </w:r>
          </w:p>
        </w:tc>
      </w:tr>
      <w:tr w:rsidR="0019244E" w:rsidRPr="0054452B" w:rsidTr="00B678B7">
        <w:trPr>
          <w:trHeight w:val="31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Manual 1.6CDTi S/S AWD 136 PS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17,341.67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3,468.33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20,810.00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21,565.00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  <w:t>124</w:t>
            </w:r>
          </w:p>
        </w:tc>
      </w:tr>
      <w:tr w:rsidR="0019244E" w:rsidRPr="0054452B" w:rsidTr="00B678B7">
        <w:trPr>
          <w:trHeight w:val="315"/>
        </w:trPr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  <w:t>Elite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</w:p>
        </w:tc>
      </w:tr>
      <w:tr w:rsidR="0019244E" w:rsidRPr="0054452B" w:rsidTr="00B678B7">
        <w:trPr>
          <w:trHeight w:val="31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Manual 1.6 S/S 115 PS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17,679.17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3,535.83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21,215.00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22,155.00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  <w:t>155</w:t>
            </w:r>
          </w:p>
        </w:tc>
      </w:tr>
      <w:tr w:rsidR="0019244E" w:rsidRPr="0054452B" w:rsidTr="00B678B7">
        <w:trPr>
          <w:trHeight w:val="31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Manual 1.4T S/S 140 PS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18,270.83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3,654.17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21,925.00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22,810.00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  <w:t>140</w:t>
            </w:r>
          </w:p>
        </w:tc>
      </w:tr>
      <w:tr w:rsidR="0019244E" w:rsidRPr="0054452B" w:rsidTr="00B678B7">
        <w:trPr>
          <w:trHeight w:val="31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Manual 1.4T S/S AWD 140 PS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19,675.00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3,935.00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23,610.00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24,550.00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  <w:t>152</w:t>
            </w:r>
          </w:p>
        </w:tc>
      </w:tr>
      <w:tr w:rsidR="0019244E" w:rsidRPr="0054452B" w:rsidTr="00B678B7">
        <w:trPr>
          <w:trHeight w:val="31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Automatic 1.4T 140 PS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19,033.33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3,806.67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22,840.00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23,740.00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  <w:t>149</w:t>
            </w:r>
          </w:p>
        </w:tc>
      </w:tr>
      <w:tr w:rsidR="0019244E" w:rsidRPr="0054452B" w:rsidTr="00B678B7">
        <w:trPr>
          <w:trHeight w:val="31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Automatic 1.4T S/S AWD 152 PS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20,758.33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4,151.67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24,910.00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25,810.00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  <w:t>150</w:t>
            </w:r>
          </w:p>
        </w:tc>
      </w:tr>
      <w:tr w:rsidR="0019244E" w:rsidRPr="0054452B" w:rsidTr="00B678B7">
        <w:trPr>
          <w:trHeight w:val="31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Manual 1.6CDTi S/S 110 PS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19,383.33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3,876.67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23,260.00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24,015.00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  <w:t>105</w:t>
            </w:r>
          </w:p>
        </w:tc>
      </w:tr>
      <w:tr w:rsidR="0019244E" w:rsidRPr="0054452B" w:rsidTr="00B678B7">
        <w:trPr>
          <w:trHeight w:val="31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 xml:space="preserve">Manual 1.6CDTi </w:t>
            </w:r>
            <w:proofErr w:type="spellStart"/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EcoFLEX</w:t>
            </w:r>
            <w:proofErr w:type="spellEnd"/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 xml:space="preserve"> S/S 110 PS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19,383.33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3,876.67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23,260.00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24,015.00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  <w:t>103</w:t>
            </w:r>
          </w:p>
        </w:tc>
      </w:tr>
      <w:tr w:rsidR="0019244E" w:rsidRPr="0054452B" w:rsidTr="00B678B7">
        <w:trPr>
          <w:trHeight w:val="31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 xml:space="preserve">Manual 1.6CDTi </w:t>
            </w:r>
            <w:proofErr w:type="spellStart"/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EcoFLEX</w:t>
            </w:r>
            <w:proofErr w:type="spellEnd"/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 xml:space="preserve"> S/S 136 PS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19,675.00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3,935.00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23,610.00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24,365.00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  <w:t>106</w:t>
            </w:r>
          </w:p>
        </w:tc>
      </w:tr>
      <w:tr w:rsidR="0019244E" w:rsidRPr="0054452B" w:rsidTr="00B678B7">
        <w:trPr>
          <w:trHeight w:val="31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Manual 1.6CDTi S/S 136 PS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19,675.00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3,935.00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23,610.00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24,365.00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  <w:t>114</w:t>
            </w:r>
          </w:p>
        </w:tc>
      </w:tr>
      <w:tr w:rsidR="0019244E" w:rsidRPr="0054452B" w:rsidTr="00B678B7">
        <w:trPr>
          <w:trHeight w:val="31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Automatic 1.6CDTi 136 PS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20,404.17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4,080.83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24,485.00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25,370.00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  <w:t>132</w:t>
            </w:r>
          </w:p>
        </w:tc>
      </w:tr>
      <w:tr w:rsidR="0019244E" w:rsidRPr="0054452B" w:rsidTr="00B678B7">
        <w:trPr>
          <w:trHeight w:val="31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Manual 1.6CDTi S/S AWD 136 PS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21,091.67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4,218.33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25,310.00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26,065.00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  <w:t>124</w:t>
            </w:r>
          </w:p>
        </w:tc>
      </w:tr>
      <w:tr w:rsidR="0019244E" w:rsidRPr="0054452B" w:rsidTr="00B678B7">
        <w:trPr>
          <w:trHeight w:val="315"/>
        </w:trPr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  <w:t xml:space="preserve">Elite </w:t>
            </w:r>
            <w:proofErr w:type="spellStart"/>
            <w:r w:rsidRPr="0054452B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  <w:t>Nav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</w:p>
        </w:tc>
      </w:tr>
      <w:tr w:rsidR="0019244E" w:rsidRPr="0054452B" w:rsidTr="00B678B7">
        <w:trPr>
          <w:trHeight w:val="31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Manual 1.6 S/S 115 PS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18,262.50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3,652.50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21,915.00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22,855.00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  <w:t>155</w:t>
            </w:r>
          </w:p>
        </w:tc>
      </w:tr>
      <w:tr w:rsidR="0019244E" w:rsidRPr="0054452B" w:rsidTr="00B678B7">
        <w:trPr>
          <w:trHeight w:val="31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Manual 1.4T S/S 140 PS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18,854.17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3,770.83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22,625.00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23,510.00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  <w:t>140</w:t>
            </w:r>
          </w:p>
        </w:tc>
      </w:tr>
      <w:tr w:rsidR="0019244E" w:rsidRPr="0054452B" w:rsidTr="00B678B7">
        <w:trPr>
          <w:trHeight w:val="31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Manual 1.4T S/S AWD 140 PS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20,258.33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4,051.67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24,310.00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25,250.00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  <w:t>152</w:t>
            </w:r>
          </w:p>
        </w:tc>
      </w:tr>
      <w:tr w:rsidR="0019244E" w:rsidRPr="0054452B" w:rsidTr="00B678B7">
        <w:trPr>
          <w:trHeight w:val="31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Automatic 1.4T 140 PS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19,616.67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3,923.33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23,540.00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24,440.00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  <w:t>149</w:t>
            </w:r>
          </w:p>
        </w:tc>
      </w:tr>
      <w:tr w:rsidR="0019244E" w:rsidRPr="0054452B" w:rsidTr="00B678B7">
        <w:trPr>
          <w:trHeight w:val="31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Automatic 1.4T S/S AWD 152 PS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21,341.67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4,268.33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25,610.00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26,510.00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  <w:t>150</w:t>
            </w:r>
          </w:p>
        </w:tc>
      </w:tr>
      <w:tr w:rsidR="0019244E" w:rsidRPr="0054452B" w:rsidTr="00B678B7">
        <w:trPr>
          <w:trHeight w:val="31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Manual 1.6CDTi S/S 110 PS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19,966.67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3,993.33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23,960.00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24,715.00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  <w:t>105</w:t>
            </w:r>
          </w:p>
        </w:tc>
      </w:tr>
      <w:tr w:rsidR="0019244E" w:rsidRPr="0054452B" w:rsidTr="00B678B7">
        <w:trPr>
          <w:trHeight w:val="31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 xml:space="preserve">Manual 1.6CDTi </w:t>
            </w:r>
            <w:proofErr w:type="spellStart"/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EcoFLEX</w:t>
            </w:r>
            <w:proofErr w:type="spellEnd"/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 xml:space="preserve"> S/S 110 PS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19,966.67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3,993.33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23,960.00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24,715.00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  <w:t>103</w:t>
            </w:r>
          </w:p>
        </w:tc>
      </w:tr>
      <w:tr w:rsidR="0019244E" w:rsidRPr="0054452B" w:rsidTr="00B678B7">
        <w:trPr>
          <w:trHeight w:val="31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 xml:space="preserve">Manual 1.6CDTi </w:t>
            </w:r>
            <w:proofErr w:type="spellStart"/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EcoFLEX</w:t>
            </w:r>
            <w:proofErr w:type="spellEnd"/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 xml:space="preserve"> S/S 136 PS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20,258.33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4,051.67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24,310.00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25,065.00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  <w:t>106</w:t>
            </w:r>
          </w:p>
        </w:tc>
      </w:tr>
      <w:tr w:rsidR="0019244E" w:rsidRPr="0054452B" w:rsidTr="00B678B7">
        <w:trPr>
          <w:trHeight w:val="31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Manual 1.6CDTi S/S 136 PS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20,258.33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4,051.67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24,310.00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25,065.00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  <w:t>114</w:t>
            </w:r>
          </w:p>
        </w:tc>
      </w:tr>
      <w:tr w:rsidR="0019244E" w:rsidRPr="0054452B" w:rsidTr="00B678B7">
        <w:trPr>
          <w:trHeight w:val="31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Automatic 1.6CDTi 136 PS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20,987.50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4,197.50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25,185.00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26,070.00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  <w:t>132</w:t>
            </w:r>
          </w:p>
        </w:tc>
      </w:tr>
      <w:tr w:rsidR="0019244E" w:rsidRPr="0054452B" w:rsidTr="00B678B7">
        <w:trPr>
          <w:trHeight w:val="31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Manual 1.6CDTi S/S AWD 136 PS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21,675.00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4,335.00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26,010.00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GB"/>
              </w:rPr>
              <w:t>26,765.00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44E" w:rsidRPr="0054452B" w:rsidRDefault="0019244E" w:rsidP="00B678B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54452B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en-GB"/>
              </w:rPr>
              <w:t>124</w:t>
            </w:r>
          </w:p>
        </w:tc>
      </w:tr>
    </w:tbl>
    <w:p w:rsidR="0019244E" w:rsidRPr="0054452B" w:rsidRDefault="0019244E" w:rsidP="0019244E">
      <w:pPr>
        <w:jc w:val="both"/>
        <w:rPr>
          <w:rFonts w:ascii="Arial" w:hAnsi="Arial" w:cs="Arial"/>
          <w:sz w:val="16"/>
          <w:szCs w:val="16"/>
        </w:rPr>
      </w:pPr>
    </w:p>
    <w:p w:rsidR="0019244E" w:rsidRPr="002C5DF8" w:rsidRDefault="0019244E" w:rsidP="0019244E">
      <w:pPr>
        <w:jc w:val="both"/>
        <w:rPr>
          <w:rFonts w:cs="Arial"/>
          <w:b/>
          <w:sz w:val="26"/>
          <w:szCs w:val="26"/>
        </w:rPr>
      </w:pPr>
    </w:p>
    <w:p w:rsidR="009D1037" w:rsidRPr="009D1037" w:rsidRDefault="009D1037" w:rsidP="009D1037">
      <w:pPr>
        <w:jc w:val="both"/>
        <w:rPr>
          <w:rFonts w:cs="Arial"/>
          <w:sz w:val="24"/>
          <w:szCs w:val="24"/>
        </w:rPr>
      </w:pPr>
    </w:p>
    <w:bookmarkEnd w:id="0"/>
    <w:p w:rsidR="002F5CC9" w:rsidRPr="00F34C16" w:rsidRDefault="002F5CC9" w:rsidP="002F5CC9">
      <w:pPr>
        <w:spacing w:line="360" w:lineRule="auto"/>
        <w:outlineLvl w:val="0"/>
        <w:rPr>
          <w:rFonts w:cs="Arial"/>
          <w:szCs w:val="24"/>
        </w:rPr>
      </w:pPr>
      <w:r w:rsidRPr="00F34C16">
        <w:rPr>
          <w:rFonts w:cs="Arial"/>
          <w:szCs w:val="24"/>
        </w:rPr>
        <w:t>ENDS</w:t>
      </w:r>
    </w:p>
    <w:p w:rsidR="002F5CC9" w:rsidRPr="00F34C16" w:rsidRDefault="002F5CC9" w:rsidP="002F5CC9">
      <w:pPr>
        <w:spacing w:line="360" w:lineRule="auto"/>
        <w:rPr>
          <w:rFonts w:cs="Arial"/>
          <w:szCs w:val="24"/>
        </w:rPr>
      </w:pPr>
    </w:p>
    <w:p w:rsidR="002F5CC9" w:rsidRPr="00F34C16" w:rsidRDefault="002F5CC9" w:rsidP="002F5CC9">
      <w:pPr>
        <w:spacing w:line="360" w:lineRule="auto"/>
        <w:outlineLvl w:val="0"/>
        <w:rPr>
          <w:rFonts w:cs="Arial"/>
          <w:b/>
          <w:szCs w:val="24"/>
        </w:rPr>
      </w:pPr>
      <w:r w:rsidRPr="00F34C16">
        <w:rPr>
          <w:rFonts w:cs="Arial"/>
          <w:b/>
          <w:szCs w:val="24"/>
        </w:rPr>
        <w:t>Press contact:</w:t>
      </w:r>
    </w:p>
    <w:p w:rsidR="002F5CC9" w:rsidRPr="00F34C16" w:rsidRDefault="002F5CC9" w:rsidP="002F5CC9">
      <w:pPr>
        <w:spacing w:line="360" w:lineRule="auto"/>
        <w:rPr>
          <w:rFonts w:cs="Arial"/>
          <w:szCs w:val="24"/>
        </w:rPr>
      </w:pPr>
      <w:r w:rsidRPr="00F34C16">
        <w:rPr>
          <w:rFonts w:cs="Arial"/>
          <w:szCs w:val="24"/>
        </w:rPr>
        <w:lastRenderedPageBreak/>
        <w:t>Justin Hawkins</w:t>
      </w:r>
      <w:r w:rsidRPr="00F34C16">
        <w:rPr>
          <w:rFonts w:cs="Arial"/>
          <w:szCs w:val="24"/>
        </w:rPr>
        <w:tab/>
      </w:r>
      <w:r w:rsidRPr="00F34C16">
        <w:rPr>
          <w:rFonts w:cs="Arial"/>
          <w:szCs w:val="24"/>
        </w:rPr>
        <w:tab/>
      </w:r>
      <w:r w:rsidR="000F788D" w:rsidRPr="00F34C16">
        <w:rPr>
          <w:rFonts w:asciiTheme="minorHAnsi" w:hAnsiTheme="minorHAnsi" w:cstheme="minorHAnsi"/>
          <w:szCs w:val="24"/>
        </w:rPr>
        <w:t xml:space="preserve">            </w:t>
      </w:r>
      <w:r w:rsidR="000F788D" w:rsidRPr="00F34C16">
        <w:rPr>
          <w:rFonts w:asciiTheme="minorHAnsi" w:hAnsiTheme="minorHAnsi" w:cstheme="minorHAnsi"/>
          <w:szCs w:val="24"/>
        </w:rPr>
        <w:tab/>
      </w:r>
      <w:r w:rsidR="000F788D" w:rsidRPr="00F34C16">
        <w:rPr>
          <w:rFonts w:asciiTheme="minorHAnsi" w:hAnsiTheme="minorHAnsi" w:cstheme="minorHAnsi"/>
          <w:szCs w:val="24"/>
        </w:rPr>
        <w:tab/>
      </w:r>
      <w:r w:rsidR="000F788D" w:rsidRPr="00F34C16">
        <w:rPr>
          <w:rFonts w:asciiTheme="minorHAnsi" w:hAnsiTheme="minorHAnsi" w:cstheme="minorHAnsi"/>
          <w:szCs w:val="24"/>
        </w:rPr>
        <w:tab/>
      </w:r>
      <w:r w:rsidRPr="00F34C16">
        <w:rPr>
          <w:rFonts w:asciiTheme="minorHAnsi" w:hAnsiTheme="minorHAnsi" w:cstheme="minorHAnsi"/>
          <w:szCs w:val="24"/>
        </w:rPr>
        <w:t>Press Officer, Vauxhall Product, CV &amp; Fleet</w:t>
      </w:r>
    </w:p>
    <w:p w:rsidR="002F5CC9" w:rsidRDefault="002F5CC9" w:rsidP="002F5CC9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34C16">
        <w:rPr>
          <w:rFonts w:cs="Arial"/>
          <w:szCs w:val="24"/>
        </w:rPr>
        <w:t>(01</w:t>
      </w:r>
      <w:r w:rsidR="000F788D" w:rsidRPr="00F34C16">
        <w:rPr>
          <w:rFonts w:cs="Arial"/>
          <w:szCs w:val="24"/>
        </w:rPr>
        <w:t xml:space="preserve">582) 427617 or 07779 321 864 </w:t>
      </w:r>
      <w:r w:rsidR="000F788D" w:rsidRPr="00F34C16">
        <w:rPr>
          <w:rFonts w:cs="Arial"/>
          <w:szCs w:val="24"/>
        </w:rPr>
        <w:tab/>
      </w:r>
      <w:r w:rsidR="000F788D" w:rsidRPr="00F34C16">
        <w:rPr>
          <w:rFonts w:cs="Arial"/>
          <w:szCs w:val="24"/>
        </w:rPr>
        <w:tab/>
      </w:r>
      <w:hyperlink r:id="rId7" w:history="1">
        <w:r w:rsidRPr="00F34C16">
          <w:rPr>
            <w:rStyle w:val="Hyperlink"/>
            <w:rFonts w:cs="Arial"/>
            <w:szCs w:val="24"/>
          </w:rPr>
          <w:t>justin.hawkins@vauxhall.co.uk</w:t>
        </w:r>
      </w:hyperlink>
      <w:r w:rsidRPr="00F34C16">
        <w:rPr>
          <w:rFonts w:cs="Arial"/>
          <w:szCs w:val="24"/>
        </w:rPr>
        <w:t xml:space="preserve">  </w:t>
      </w:r>
    </w:p>
    <w:p w:rsidR="000C04FA" w:rsidRPr="001E67EE" w:rsidRDefault="000C04FA" w:rsidP="000C04FA">
      <w:pPr>
        <w:spacing w:line="360" w:lineRule="auto"/>
        <w:rPr>
          <w:rFonts w:cs="Arial"/>
          <w:sz w:val="24"/>
          <w:szCs w:val="24"/>
        </w:rPr>
      </w:pPr>
    </w:p>
    <w:p w:rsidR="000C04FA" w:rsidRPr="001E67EE" w:rsidRDefault="000C04FA" w:rsidP="000C04FA">
      <w:pPr>
        <w:spacing w:line="360" w:lineRule="auto"/>
        <w:rPr>
          <w:rFonts w:cs="Arial"/>
          <w:sz w:val="24"/>
          <w:szCs w:val="24"/>
        </w:rPr>
      </w:pPr>
    </w:p>
    <w:p w:rsidR="00215799" w:rsidRDefault="0019244E"/>
    <w:sectPr w:rsidR="00215799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04FA" w:rsidRDefault="000C04FA" w:rsidP="000C04FA">
      <w:r>
        <w:separator/>
      </w:r>
    </w:p>
  </w:endnote>
  <w:endnote w:type="continuationSeparator" w:id="0">
    <w:p w:rsidR="000C04FA" w:rsidRDefault="000C04FA" w:rsidP="000C0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04FA" w:rsidRDefault="000C04FA" w:rsidP="000C04FA">
      <w:r>
        <w:separator/>
      </w:r>
    </w:p>
  </w:footnote>
  <w:footnote w:type="continuationSeparator" w:id="0">
    <w:p w:rsidR="000C04FA" w:rsidRDefault="000C04FA" w:rsidP="000C04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04FA" w:rsidRDefault="000C04F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45E16406" wp14:editId="72C70435">
          <wp:simplePos x="0" y="0"/>
          <wp:positionH relativeFrom="page">
            <wp:posOffset>5941060</wp:posOffset>
          </wp:positionH>
          <wp:positionV relativeFrom="paragraph">
            <wp:posOffset>-353060</wp:posOffset>
          </wp:positionV>
          <wp:extent cx="1079500" cy="809625"/>
          <wp:effectExtent l="0" t="0" r="6350" b="9525"/>
          <wp:wrapTight wrapText="bothSides">
            <wp:wrapPolygon edited="0">
              <wp:start x="0" y="0"/>
              <wp:lineTo x="0" y="21346"/>
              <wp:lineTo x="21346" y="21346"/>
              <wp:lineTo x="21346" y="0"/>
              <wp:lineTo x="0" y="0"/>
            </wp:wrapPolygon>
          </wp:wrapTight>
          <wp:docPr id="1" name="Picture 1" descr="C:\Users\bzrrr6\Desktop\VX_LOGO_CMYK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zrrr6\Desktop\VX_LOGO_CMYK_PO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6A24088B" wp14:editId="0368AC71">
          <wp:simplePos x="0" y="0"/>
          <wp:positionH relativeFrom="column">
            <wp:posOffset>-209550</wp:posOffset>
          </wp:positionH>
          <wp:positionV relativeFrom="paragraph">
            <wp:posOffset>-67945</wp:posOffset>
          </wp:positionV>
          <wp:extent cx="1428750" cy="524847"/>
          <wp:effectExtent l="0" t="0" r="0" b="889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5248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F4346"/>
    <w:multiLevelType w:val="hybridMultilevel"/>
    <w:tmpl w:val="1E085D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876FEC"/>
    <w:multiLevelType w:val="hybridMultilevel"/>
    <w:tmpl w:val="095C7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573587"/>
    <w:multiLevelType w:val="hybridMultilevel"/>
    <w:tmpl w:val="668C6AC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53B520EB"/>
    <w:multiLevelType w:val="hybridMultilevel"/>
    <w:tmpl w:val="27C87C5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7B7504F"/>
    <w:multiLevelType w:val="hybridMultilevel"/>
    <w:tmpl w:val="67F81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4FA"/>
    <w:rsid w:val="000C04FA"/>
    <w:rsid w:val="000F788D"/>
    <w:rsid w:val="0019244E"/>
    <w:rsid w:val="00194F59"/>
    <w:rsid w:val="001C6EE3"/>
    <w:rsid w:val="002F5CC9"/>
    <w:rsid w:val="00351DAC"/>
    <w:rsid w:val="00442AAA"/>
    <w:rsid w:val="004F78C2"/>
    <w:rsid w:val="00832166"/>
    <w:rsid w:val="009D1037"/>
    <w:rsid w:val="00E506B6"/>
    <w:rsid w:val="00E8640A"/>
    <w:rsid w:val="00F34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88F940A-D3FA-4FF3-ABB9-33F81541C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04FA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arbigeListe-Akzent11">
    <w:name w:val="Farbige Liste - Akzent 11"/>
    <w:basedOn w:val="Normal"/>
    <w:uiPriority w:val="34"/>
    <w:qFormat/>
    <w:rsid w:val="000C04FA"/>
    <w:pPr>
      <w:ind w:left="720"/>
      <w:contextualSpacing/>
    </w:pPr>
    <w:rPr>
      <w:rFonts w:ascii="Arial" w:eastAsia="Times New Roman" w:hAnsi="Arial"/>
      <w:sz w:val="20"/>
      <w:szCs w:val="24"/>
      <w:lang w:val="de-DE"/>
    </w:rPr>
  </w:style>
  <w:style w:type="paragraph" w:styleId="Header">
    <w:name w:val="header"/>
    <w:basedOn w:val="Normal"/>
    <w:link w:val="HeaderChar"/>
    <w:uiPriority w:val="99"/>
    <w:unhideWhenUsed/>
    <w:rsid w:val="000C04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04FA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C04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04FA"/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2F5CC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1D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DAC"/>
    <w:rPr>
      <w:rFonts w:ascii="Segoe UI" w:eastAsia="Calibr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34C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1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ustin.hawkins@vauxhall.co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805</Words>
  <Characters>4595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GM</Company>
  <LinksUpToDate>false</LinksUpToDate>
  <CharactersWithSpaces>5390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Meeke</dc:creator>
  <cp:keywords/>
  <dc:description/>
  <cp:lastModifiedBy>Elizabeth Meeke</cp:lastModifiedBy>
  <cp:revision>2</cp:revision>
  <cp:lastPrinted>2016-08-31T10:34:00Z</cp:lastPrinted>
  <dcterms:created xsi:type="dcterms:W3CDTF">2016-09-01T11:37:00Z</dcterms:created>
  <dcterms:modified xsi:type="dcterms:W3CDTF">2016-09-01T11:37:00Z</dcterms:modified>
</cp:coreProperties>
</file>